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1799" w14:textId="77777777" w:rsidR="009A2F75" w:rsidRDefault="009A2F75" w:rsidP="009A2F75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40051EFA" w14:textId="77777777" w:rsidR="009A2F75" w:rsidRDefault="009A2F75" w:rsidP="009A2F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1F8220DC" w14:textId="77777777" w:rsidR="009A2F75" w:rsidRDefault="009A2F75" w:rsidP="009A2F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5E3348B3" w14:textId="77777777" w:rsidR="009A2F75" w:rsidRDefault="009A2F75" w:rsidP="009A2F75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mimořádné</w:t>
      </w:r>
    </w:p>
    <w:p w14:paraId="7078DE61" w14:textId="77777777" w:rsidR="009A2F75" w:rsidRDefault="009A2F75" w:rsidP="009A2F75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67F829E5" w14:textId="30BA2F01" w:rsidR="009A2F75" w:rsidRDefault="009A2F75" w:rsidP="009A2F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28. </w:t>
      </w:r>
      <w:r w:rsidR="00650FA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2024 v 18.00 hod. v kanceláři Obecního úřadu v Šebestěnicích.</w:t>
      </w:r>
    </w:p>
    <w:p w14:paraId="366C1D5E" w14:textId="77777777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6CAF7D8E" w14:textId="77777777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2370ABB2" w14:textId="50432AF9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</w:t>
      </w:r>
      <w:r w:rsidR="00650FAF">
        <w:rPr>
          <w:b/>
          <w:bCs/>
          <w:sz w:val="28"/>
          <w:szCs w:val="28"/>
        </w:rPr>
        <w:t> 28. 3</w:t>
      </w:r>
      <w:r>
        <w:rPr>
          <w:b/>
          <w:bCs/>
          <w:sz w:val="28"/>
          <w:szCs w:val="28"/>
        </w:rPr>
        <w:t xml:space="preserve"> 2024</w:t>
      </w:r>
    </w:p>
    <w:p w14:paraId="69D93CC7" w14:textId="49AADE70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650FAF">
        <w:rPr>
          <w:b/>
          <w:bCs/>
          <w:sz w:val="28"/>
          <w:szCs w:val="28"/>
        </w:rPr>
        <w:t>Schválení zprávy o výsledku hospodaření za rok 2023</w:t>
      </w:r>
    </w:p>
    <w:p w14:paraId="4DFD9BA6" w14:textId="7C63792A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365FD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) </w:t>
      </w:r>
      <w:r w:rsidR="00650FAF">
        <w:rPr>
          <w:b/>
          <w:bCs/>
          <w:sz w:val="28"/>
          <w:szCs w:val="28"/>
        </w:rPr>
        <w:t>Schválení inventarizační zprávy za rok 2023</w:t>
      </w:r>
    </w:p>
    <w:p w14:paraId="759863FC" w14:textId="34E532E3" w:rsidR="00650FAF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365FD6">
        <w:rPr>
          <w:b/>
          <w:bCs/>
          <w:sz w:val="28"/>
          <w:szCs w:val="28"/>
        </w:rPr>
        <w:t xml:space="preserve">6) </w:t>
      </w:r>
      <w:r w:rsidR="00650FAF">
        <w:rPr>
          <w:b/>
          <w:bCs/>
          <w:sz w:val="28"/>
          <w:szCs w:val="28"/>
        </w:rPr>
        <w:t>Zpráva o přezkoumání hospodaření za rok 2023</w:t>
      </w:r>
    </w:p>
    <w:p w14:paraId="5BFBC2FD" w14:textId="77B5BAC3" w:rsidR="00650FAF" w:rsidRDefault="00650FAF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365FD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 Projednání žádosti o odkup pozemku</w:t>
      </w:r>
    </w:p>
    <w:p w14:paraId="0CAC824B" w14:textId="186E657D" w:rsidR="00650FAF" w:rsidRDefault="00650FAF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365FD6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) Projednání stanov Mikroregionu Čáslavsko</w:t>
      </w:r>
    </w:p>
    <w:p w14:paraId="3C5973B8" w14:textId="12ECE3BD" w:rsidR="00650FAF" w:rsidRDefault="00650FAF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365FD6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>) Různé</w:t>
      </w:r>
    </w:p>
    <w:p w14:paraId="194DA461" w14:textId="53F8AFA6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2A7D55C" w14:textId="77777777" w:rsidR="009A2F75" w:rsidRDefault="009A2F75" w:rsidP="009A2F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</w:p>
    <w:p w14:paraId="0BB10623" w14:textId="77777777" w:rsidR="009A2F75" w:rsidRDefault="009A2F75" w:rsidP="009A2F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7C24C6B2" w14:textId="77777777" w:rsidR="009A2F75" w:rsidRDefault="009A2F75" w:rsidP="009A2F75"/>
    <w:p w14:paraId="5058F39B" w14:textId="77777777" w:rsidR="009A2F75" w:rsidRDefault="009A2F75"/>
    <w:sectPr w:rsidR="009A2F75" w:rsidSect="003F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5"/>
    <w:rsid w:val="00343F38"/>
    <w:rsid w:val="00365FD6"/>
    <w:rsid w:val="003F7D95"/>
    <w:rsid w:val="00650FAF"/>
    <w:rsid w:val="00937046"/>
    <w:rsid w:val="009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1EE8"/>
  <w15:chartTrackingRefBased/>
  <w15:docId w15:val="{5923A8B8-7C29-4EC8-AAF6-322EB44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F7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2</cp:revision>
  <dcterms:created xsi:type="dcterms:W3CDTF">2024-04-23T06:17:00Z</dcterms:created>
  <dcterms:modified xsi:type="dcterms:W3CDTF">2024-04-24T17:20:00Z</dcterms:modified>
</cp:coreProperties>
</file>